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A1" w:rsidRDefault="000A18F7">
      <w:bookmarkStart w:id="0" w:name="_GoBack"/>
      <w:bookmarkEnd w:id="0"/>
      <w:r>
        <w:t>City of Pell City – 2019</w:t>
      </w:r>
      <w:r w:rsidR="00C636F6">
        <w:t xml:space="preserve"> Funding Request</w:t>
      </w:r>
    </w:p>
    <w:p w:rsidR="00C636F6" w:rsidRDefault="00C636F6"/>
    <w:p w:rsidR="003C03E1" w:rsidRDefault="003C03E1">
      <w:r>
        <w:t>Governmental Funding</w:t>
      </w:r>
      <w:r w:rsidR="007C5049">
        <w:t>:</w:t>
      </w:r>
    </w:p>
    <w:p w:rsidR="00C636F6" w:rsidRDefault="00C636F6">
      <w:r>
        <w:t>Kid One Transport receives funding from a variety of governmental entities which are detailed below:</w:t>
      </w:r>
    </w:p>
    <w:p w:rsidR="00C636F6" w:rsidRDefault="00C636F6">
      <w:r>
        <w:t xml:space="preserve">-Alabama Department of Public Health: funding to support the transports of residents within the state without transportation to healthcare. The funding is targeted to service in the rural </w:t>
      </w:r>
      <w:r w:rsidR="007C5049">
        <w:t>und</w:t>
      </w:r>
      <w:r w:rsidR="000A18F7">
        <w:t>erserved counties of Alabama: $5</w:t>
      </w:r>
      <w:r w:rsidR="007C5049">
        <w:t>0,000.</w:t>
      </w:r>
    </w:p>
    <w:p w:rsidR="00C636F6" w:rsidRDefault="00C636F6">
      <w:r>
        <w:t xml:space="preserve">-Children’s Trust Fund of Alabama (Department of Child Abuse and Neglect Prevention): funding to provide underserved families the resource of transportation to healthcare in the counties served by Kid One Transport. Our service addresses one of the basic needs for a </w:t>
      </w:r>
      <w:r w:rsidR="007C5049">
        <w:t xml:space="preserve">family to have </w:t>
      </w:r>
      <w:r w:rsidR="000A18F7">
        <w:t>healthy children: $70</w:t>
      </w:r>
      <w:r w:rsidR="007C5049">
        <w:t>,000.</w:t>
      </w:r>
    </w:p>
    <w:p w:rsidR="007C5049" w:rsidRDefault="00C636F6">
      <w:r>
        <w:t>-City of Hoover: funding to support of services for the residents of the City of H</w:t>
      </w:r>
      <w:r w:rsidR="000A18F7">
        <w:t>oover: $4,000. Previously $10</w:t>
      </w:r>
      <w:r w:rsidR="007C5049">
        <w:t>,000 annually until city wide budget cuts in 2017.</w:t>
      </w:r>
    </w:p>
    <w:p w:rsidR="00C636F6" w:rsidRDefault="00C636F6">
      <w:r>
        <w:t>-City of Tuscaloosa: funding to support our services for the resi</w:t>
      </w:r>
      <w:r w:rsidR="007C5049">
        <w:t>dents of the City of Tuscaloosa: $20,000. Previously $50,000 until budget cuts in 2016.</w:t>
      </w:r>
    </w:p>
    <w:p w:rsidR="00C636F6" w:rsidRDefault="00C636F6">
      <w:r>
        <w:t>-City of Montgomery: funding to support our services for the resi</w:t>
      </w:r>
      <w:r w:rsidR="007C5049">
        <w:t>dents of the City of Montgomery: $8,000.</w:t>
      </w:r>
    </w:p>
    <w:p w:rsidR="00C636F6" w:rsidRDefault="003C03E1">
      <w:r>
        <w:t>-</w:t>
      </w:r>
      <w:r w:rsidR="00C636F6">
        <w:t>Montgomery County</w:t>
      </w:r>
      <w:r>
        <w:t>: funding to support our services to the</w:t>
      </w:r>
      <w:r w:rsidR="007C5049">
        <w:t xml:space="preserve"> residents of Montgomery County: $8,000.</w:t>
      </w:r>
    </w:p>
    <w:p w:rsidR="007C5049" w:rsidRDefault="007C5049"/>
    <w:p w:rsidR="003C03E1" w:rsidRDefault="003C03E1"/>
    <w:p w:rsidR="003C03E1" w:rsidRDefault="003C03E1"/>
    <w:p w:rsidR="0070510B" w:rsidRDefault="0070510B"/>
    <w:p w:rsidR="003C03E1" w:rsidRDefault="003C03E1"/>
    <w:p w:rsidR="003C03E1" w:rsidRDefault="003C03E1"/>
    <w:p w:rsidR="003C03E1" w:rsidRDefault="003C03E1"/>
    <w:p w:rsidR="00C636F6" w:rsidRDefault="00C636F6"/>
    <w:sectPr w:rsidR="00C63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F6"/>
    <w:rsid w:val="000A18F7"/>
    <w:rsid w:val="00366424"/>
    <w:rsid w:val="003C03E1"/>
    <w:rsid w:val="0070510B"/>
    <w:rsid w:val="007C5049"/>
    <w:rsid w:val="008521D5"/>
    <w:rsid w:val="00C636F6"/>
    <w:rsid w:val="00CC4962"/>
    <w:rsid w:val="00E9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Holdbrooks</dc:creator>
  <cp:lastModifiedBy>Matt Holdbrooks</cp:lastModifiedBy>
  <cp:revision>2</cp:revision>
  <cp:lastPrinted>2018-04-26T18:59:00Z</cp:lastPrinted>
  <dcterms:created xsi:type="dcterms:W3CDTF">2019-04-05T15:02:00Z</dcterms:created>
  <dcterms:modified xsi:type="dcterms:W3CDTF">2019-04-05T15:02:00Z</dcterms:modified>
</cp:coreProperties>
</file>